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BE9F" w14:textId="77777777" w:rsidR="007F4C36" w:rsidRDefault="007F4C36" w:rsidP="007F4C36">
      <w:pPr>
        <w:jc w:val="both"/>
        <w:rPr>
          <w:rFonts w:ascii="DIN Next LT Pro" w:hAnsi="DIN Next LT Pro"/>
        </w:rPr>
      </w:pPr>
    </w:p>
    <w:p w14:paraId="39ABC31F" w14:textId="77777777" w:rsidR="007F4C36" w:rsidRDefault="007F4C36" w:rsidP="007F4C36">
      <w:pPr>
        <w:jc w:val="both"/>
        <w:rPr>
          <w:rFonts w:ascii="DIN Next LT Pro" w:hAnsi="DIN Next LT Pro"/>
        </w:rPr>
      </w:pPr>
    </w:p>
    <w:p w14:paraId="3D07F20B" w14:textId="0D6949D1" w:rsidR="007F4C36" w:rsidRPr="007F4C36" w:rsidRDefault="007F4C36" w:rsidP="007F4C36">
      <w:pPr>
        <w:jc w:val="both"/>
        <w:rPr>
          <w:rFonts w:ascii="DIN Next LT Pro" w:hAnsi="DIN Next LT Pro"/>
        </w:rPr>
      </w:pPr>
      <w:r w:rsidRPr="007F4C36">
        <w:rPr>
          <w:rFonts w:ascii="DIN Next LT Pro" w:hAnsi="DIN Next LT Pro"/>
        </w:rPr>
        <w:t xml:space="preserve">Martin Sasse hat im Laufe seiner Bühnenkarriere mit nahezu allen Größen im </w:t>
      </w:r>
      <w:proofErr w:type="spellStart"/>
      <w:r w:rsidRPr="007F4C36">
        <w:rPr>
          <w:rFonts w:ascii="DIN Next LT Pro" w:hAnsi="DIN Next LT Pro"/>
        </w:rPr>
        <w:t>internatio</w:t>
      </w:r>
      <w:r>
        <w:rPr>
          <w:rFonts w:ascii="DIN Next LT Pro" w:hAnsi="DIN Next LT Pro"/>
        </w:rPr>
        <w:t>-</w:t>
      </w:r>
      <w:r w:rsidRPr="007F4C36">
        <w:rPr>
          <w:rFonts w:ascii="DIN Next LT Pro" w:hAnsi="DIN Next LT Pro"/>
        </w:rPr>
        <w:t>nalen</w:t>
      </w:r>
      <w:proofErr w:type="spellEnd"/>
      <w:r w:rsidRPr="007F4C36">
        <w:rPr>
          <w:rFonts w:ascii="DIN Next LT Pro" w:hAnsi="DIN Next LT Pro"/>
        </w:rPr>
        <w:t xml:space="preserve"> Jazz zusammengearbeitet und zählt lange schon selbst zu den herausragenden Jazz-Pianisten in Europa. Er hat über zwanzig Alben unter eigenem Namen veröffentlicht und spielt als Gast auf zahllosen Aufnahmen und bei Konzerten weltweit. Legenden des Jazz prägten seinen Weg, darunter Steve Grossman, Al Foster, Lee Konitz und Jimmy Cobb. Für Billy Cobham und Hiram Bullock wechselte er vom Piano an die Hammond B3 und präsentierte sich als hervorragender Organist.</w:t>
      </w:r>
    </w:p>
    <w:p w14:paraId="206C125C" w14:textId="77777777" w:rsidR="007F4C36" w:rsidRPr="007F4C36" w:rsidRDefault="007F4C36" w:rsidP="007F4C36">
      <w:pPr>
        <w:jc w:val="both"/>
        <w:rPr>
          <w:rFonts w:ascii="DIN Next LT Pro" w:hAnsi="DIN Next LT Pro"/>
        </w:rPr>
      </w:pPr>
    </w:p>
    <w:p w14:paraId="74DD5826" w14:textId="77777777" w:rsidR="007F4C36" w:rsidRPr="007F4C36" w:rsidRDefault="007F4C36" w:rsidP="007F4C36">
      <w:pPr>
        <w:jc w:val="both"/>
        <w:rPr>
          <w:rFonts w:ascii="DIN Next LT Pro" w:hAnsi="DIN Next LT Pro"/>
        </w:rPr>
      </w:pPr>
      <w:r w:rsidRPr="007F4C36">
        <w:rPr>
          <w:rFonts w:ascii="DIN Next LT Pro" w:hAnsi="DIN Next LT Pro"/>
        </w:rPr>
        <w:t xml:space="preserve">Das Martin Sasse Trio besteht in wechselnden Formationen bereits seit dreißig Jahren. Schon das erste Album „Here </w:t>
      </w:r>
      <w:proofErr w:type="spellStart"/>
      <w:r w:rsidRPr="007F4C36">
        <w:rPr>
          <w:rFonts w:ascii="DIN Next LT Pro" w:hAnsi="DIN Next LT Pro"/>
        </w:rPr>
        <w:t>we</w:t>
      </w:r>
      <w:proofErr w:type="spellEnd"/>
      <w:r w:rsidRPr="007F4C36">
        <w:rPr>
          <w:rFonts w:ascii="DIN Next LT Pro" w:hAnsi="DIN Next LT Pro"/>
        </w:rPr>
        <w:t xml:space="preserve"> </w:t>
      </w:r>
      <w:proofErr w:type="spellStart"/>
      <w:r w:rsidRPr="007F4C36">
        <w:rPr>
          <w:rFonts w:ascii="DIN Next LT Pro" w:hAnsi="DIN Next LT Pro"/>
        </w:rPr>
        <w:t>come</w:t>
      </w:r>
      <w:proofErr w:type="spellEnd"/>
      <w:r w:rsidRPr="007F4C36">
        <w:rPr>
          <w:rFonts w:ascii="DIN Next LT Pro" w:hAnsi="DIN Next LT Pro"/>
        </w:rPr>
        <w:t>“ (2000) erhielt international beste Kritiken. Auf späteren Alben sind Vincent Herring, Miles Davis-Saxophonist Steve Grossmann, Peter Bernstein oder Harry Allen zu hören. Für das Album „</w:t>
      </w:r>
      <w:proofErr w:type="spellStart"/>
      <w:r w:rsidRPr="007F4C36">
        <w:rPr>
          <w:rFonts w:ascii="DIN Next LT Pro" w:hAnsi="DIN Next LT Pro"/>
        </w:rPr>
        <w:t>Good</w:t>
      </w:r>
      <w:proofErr w:type="spellEnd"/>
      <w:r w:rsidRPr="007F4C36">
        <w:rPr>
          <w:rFonts w:ascii="DIN Next LT Pro" w:hAnsi="DIN Next LT Pro"/>
        </w:rPr>
        <w:t xml:space="preserve"> Times“ mit Charlie Mariano erhielt das Trio den Preis der Deutschen Schallplattenkritik.</w:t>
      </w:r>
    </w:p>
    <w:p w14:paraId="137C1C21" w14:textId="77777777" w:rsidR="007F4C36" w:rsidRPr="007F4C36" w:rsidRDefault="007F4C36" w:rsidP="007F4C36">
      <w:pPr>
        <w:jc w:val="both"/>
        <w:rPr>
          <w:rFonts w:ascii="DIN Next LT Pro" w:hAnsi="DIN Next LT Pro"/>
        </w:rPr>
      </w:pPr>
    </w:p>
    <w:p w14:paraId="6A8BA6EF" w14:textId="1B418A54" w:rsidR="007F4C36" w:rsidRPr="007F4C36" w:rsidRDefault="007F4C36" w:rsidP="007F4C36">
      <w:pPr>
        <w:jc w:val="both"/>
        <w:rPr>
          <w:rFonts w:ascii="DIN Next LT Pro" w:hAnsi="DIN Next LT Pro"/>
        </w:rPr>
      </w:pPr>
      <w:r w:rsidRPr="007F4C36">
        <w:rPr>
          <w:rFonts w:ascii="DIN Next LT Pro" w:hAnsi="DIN Next LT Pro"/>
        </w:rPr>
        <w:t xml:space="preserve">Sasse spielte außerdem Tourneen und Konzerte, u.a. mit Dick </w:t>
      </w:r>
      <w:proofErr w:type="spellStart"/>
      <w:r w:rsidRPr="007F4C36">
        <w:rPr>
          <w:rFonts w:ascii="DIN Next LT Pro" w:hAnsi="DIN Next LT Pro"/>
        </w:rPr>
        <w:t>Oatts</w:t>
      </w:r>
      <w:proofErr w:type="spellEnd"/>
      <w:r w:rsidRPr="007F4C36">
        <w:rPr>
          <w:rFonts w:ascii="DIN Next LT Pro" w:hAnsi="DIN Next LT Pro"/>
        </w:rPr>
        <w:t xml:space="preserve">, Joe </w:t>
      </w:r>
      <w:proofErr w:type="spellStart"/>
      <w:r w:rsidRPr="007F4C36">
        <w:rPr>
          <w:rFonts w:ascii="DIN Next LT Pro" w:hAnsi="DIN Next LT Pro"/>
        </w:rPr>
        <w:t>Magnarelli</w:t>
      </w:r>
      <w:proofErr w:type="spellEnd"/>
      <w:r w:rsidRPr="007F4C36">
        <w:rPr>
          <w:rFonts w:ascii="DIN Next LT Pro" w:hAnsi="DIN Next LT Pro"/>
        </w:rPr>
        <w:t xml:space="preserve">, Ralph Moore, Dusko </w:t>
      </w:r>
      <w:proofErr w:type="spellStart"/>
      <w:r w:rsidRPr="007F4C36">
        <w:rPr>
          <w:rFonts w:ascii="DIN Next LT Pro" w:hAnsi="DIN Next LT Pro"/>
        </w:rPr>
        <w:t>Gojkovich</w:t>
      </w:r>
      <w:proofErr w:type="spellEnd"/>
      <w:r w:rsidRPr="007F4C36">
        <w:rPr>
          <w:rFonts w:ascii="DIN Next LT Pro" w:hAnsi="DIN Next LT Pro"/>
        </w:rPr>
        <w:t xml:space="preserve">, Rick </w:t>
      </w:r>
      <w:proofErr w:type="spellStart"/>
      <w:r w:rsidRPr="007F4C36">
        <w:rPr>
          <w:rFonts w:ascii="DIN Next LT Pro" w:hAnsi="DIN Next LT Pro"/>
        </w:rPr>
        <w:t>Margitza</w:t>
      </w:r>
      <w:proofErr w:type="spellEnd"/>
      <w:r w:rsidRPr="007F4C36">
        <w:rPr>
          <w:rFonts w:ascii="DIN Next LT Pro" w:hAnsi="DIN Next LT Pro"/>
        </w:rPr>
        <w:t xml:space="preserve">, Joe </w:t>
      </w:r>
      <w:proofErr w:type="spellStart"/>
      <w:r w:rsidRPr="007F4C36">
        <w:rPr>
          <w:rFonts w:ascii="DIN Next LT Pro" w:hAnsi="DIN Next LT Pro"/>
        </w:rPr>
        <w:t>Magnarelli</w:t>
      </w:r>
      <w:proofErr w:type="spellEnd"/>
      <w:r w:rsidRPr="007F4C36">
        <w:rPr>
          <w:rFonts w:ascii="DIN Next LT Pro" w:hAnsi="DIN Next LT Pro"/>
        </w:rPr>
        <w:t xml:space="preserve">, Dennis </w:t>
      </w:r>
      <w:proofErr w:type="spellStart"/>
      <w:r w:rsidRPr="007F4C36">
        <w:rPr>
          <w:rFonts w:ascii="DIN Next LT Pro" w:hAnsi="DIN Next LT Pro"/>
        </w:rPr>
        <w:t>Mackrel</w:t>
      </w:r>
      <w:proofErr w:type="spellEnd"/>
      <w:r w:rsidRPr="007F4C36">
        <w:rPr>
          <w:rFonts w:ascii="DIN Next LT Pro" w:hAnsi="DIN Next LT Pro"/>
        </w:rPr>
        <w:t xml:space="preserve">, Don </w:t>
      </w:r>
      <w:proofErr w:type="spellStart"/>
      <w:r w:rsidRPr="007F4C36">
        <w:rPr>
          <w:rFonts w:ascii="DIN Next LT Pro" w:hAnsi="DIN Next LT Pro"/>
        </w:rPr>
        <w:t>Menza</w:t>
      </w:r>
      <w:proofErr w:type="spellEnd"/>
      <w:r w:rsidRPr="007F4C36">
        <w:rPr>
          <w:rFonts w:ascii="DIN Next LT Pro" w:hAnsi="DIN Next LT Pro"/>
        </w:rPr>
        <w:t xml:space="preserve">, Tom Brechtlein, Benny Bailey, Eric Alexander, Steve Davis, Bob Mintzer, John </w:t>
      </w:r>
      <w:proofErr w:type="spellStart"/>
      <w:r w:rsidRPr="007F4C36">
        <w:rPr>
          <w:rFonts w:ascii="DIN Next LT Pro" w:hAnsi="DIN Next LT Pro"/>
        </w:rPr>
        <w:t>Fedchock</w:t>
      </w:r>
      <w:proofErr w:type="spellEnd"/>
      <w:r w:rsidRPr="007F4C36">
        <w:rPr>
          <w:rFonts w:ascii="DIN Next LT Pro" w:hAnsi="DIN Next LT Pro"/>
        </w:rPr>
        <w:t xml:space="preserve">, Gary </w:t>
      </w:r>
      <w:proofErr w:type="spellStart"/>
      <w:r w:rsidRPr="007F4C36">
        <w:rPr>
          <w:rFonts w:ascii="DIN Next LT Pro" w:hAnsi="DIN Next LT Pro"/>
        </w:rPr>
        <w:t>Smulyan</w:t>
      </w:r>
      <w:proofErr w:type="spellEnd"/>
      <w:r w:rsidRPr="007F4C36">
        <w:rPr>
          <w:rFonts w:ascii="DIN Next LT Pro" w:hAnsi="DIN Next LT Pro"/>
        </w:rPr>
        <w:t xml:space="preserve">, Tony Lakatos, Hendrik </w:t>
      </w:r>
      <w:proofErr w:type="spellStart"/>
      <w:r w:rsidRPr="007F4C36">
        <w:rPr>
          <w:rFonts w:ascii="DIN Next LT Pro" w:hAnsi="DIN Next LT Pro"/>
        </w:rPr>
        <w:t>Meurkens</w:t>
      </w:r>
      <w:proofErr w:type="spellEnd"/>
      <w:r w:rsidRPr="007F4C36">
        <w:rPr>
          <w:rFonts w:ascii="DIN Next LT Pro" w:hAnsi="DIN Next LT Pro"/>
        </w:rPr>
        <w:t xml:space="preserve"> und war Pianist in Till Brönners Reihe „Talking Jazz“ in der Bundeskunsthalle in Bonn. Er begleitete große </w:t>
      </w:r>
      <w:proofErr w:type="spellStart"/>
      <w:r w:rsidRPr="007F4C36">
        <w:rPr>
          <w:rFonts w:ascii="DIN Next LT Pro" w:hAnsi="DIN Next LT Pro"/>
        </w:rPr>
        <w:t>Stim</w:t>
      </w:r>
      <w:r>
        <w:rPr>
          <w:rFonts w:ascii="DIN Next LT Pro" w:hAnsi="DIN Next LT Pro"/>
        </w:rPr>
        <w:t>-</w:t>
      </w:r>
      <w:r w:rsidRPr="007F4C36">
        <w:rPr>
          <w:rFonts w:ascii="DIN Next LT Pro" w:hAnsi="DIN Next LT Pro"/>
        </w:rPr>
        <w:t>men</w:t>
      </w:r>
      <w:proofErr w:type="spellEnd"/>
      <w:r w:rsidRPr="007F4C36">
        <w:rPr>
          <w:rFonts w:ascii="DIN Next LT Pro" w:hAnsi="DIN Next LT Pro"/>
        </w:rPr>
        <w:t xml:space="preserve"> wie Jane Monheit, Roberta Gambarini, Tierney Sutton, Janis Siegel, Bobby McFerrin und die „New York Voices". Zu seinen regelmäßigen Partnern gehören Harry</w:t>
      </w:r>
      <w:r w:rsidRPr="007F4C36">
        <w:rPr>
          <w:rFonts w:ascii="DIN Next LT Pro" w:hAnsi="DIN Next LT Pro"/>
        </w:rPr>
        <w:t xml:space="preserve"> </w:t>
      </w:r>
      <w:r w:rsidRPr="007F4C36">
        <w:rPr>
          <w:rFonts w:ascii="DIN Next LT Pro" w:hAnsi="DIN Next LT Pro"/>
        </w:rPr>
        <w:t>Allen, Scott Hamilton, Peter Bernstein und Philip Catherine.</w:t>
      </w:r>
    </w:p>
    <w:p w14:paraId="5F8E1AA0" w14:textId="77777777" w:rsidR="007F4C36" w:rsidRPr="007F4C36" w:rsidRDefault="007F4C36" w:rsidP="007F4C36">
      <w:pPr>
        <w:jc w:val="both"/>
        <w:rPr>
          <w:rFonts w:ascii="DIN Next LT Pro" w:hAnsi="DIN Next LT Pro"/>
        </w:rPr>
      </w:pPr>
    </w:p>
    <w:p w14:paraId="0A9005B4" w14:textId="3C648338" w:rsidR="007F4C36" w:rsidRPr="007F4C36" w:rsidRDefault="007F4C36" w:rsidP="007F4C36">
      <w:pPr>
        <w:jc w:val="both"/>
        <w:rPr>
          <w:rFonts w:ascii="DIN Next LT Pro" w:hAnsi="DIN Next LT Pro"/>
        </w:rPr>
      </w:pPr>
      <w:r w:rsidRPr="007F4C36">
        <w:rPr>
          <w:rFonts w:ascii="DIN Next LT Pro" w:hAnsi="DIN Next LT Pro"/>
        </w:rPr>
        <w:t>Auch mit Weltstars aus Pop und Klassik hat Martin Sasse zusammengearbeitet, darunter Johnny Logan, Tommy Emmanuel oder Chris de Burgh. Er trat mehrmals in TV-Shows mit Jose Carreras auf und spielte mit Sting und den Bochumer Symphonikern auf die Europatournee „</w:t>
      </w:r>
      <w:proofErr w:type="spellStart"/>
      <w:r w:rsidRPr="007F4C36">
        <w:rPr>
          <w:rFonts w:ascii="DIN Next LT Pro" w:hAnsi="DIN Next LT Pro"/>
        </w:rPr>
        <w:t>Symphonicity</w:t>
      </w:r>
      <w:proofErr w:type="spellEnd"/>
      <w:r w:rsidRPr="007F4C36">
        <w:rPr>
          <w:rFonts w:ascii="DIN Next LT Pro" w:hAnsi="DIN Next LT Pro"/>
        </w:rPr>
        <w:t>“. Mit Helge Schneider, Udo Jürgens und Udo Lindenberg gehörten auch einige der größten deutschsprachigen Entertainer zu seinen Spielpart</w:t>
      </w:r>
      <w:r>
        <w:rPr>
          <w:rFonts w:ascii="DIN Next LT Pro" w:hAnsi="DIN Next LT Pro"/>
        </w:rPr>
        <w:t>-</w:t>
      </w:r>
      <w:proofErr w:type="spellStart"/>
      <w:r w:rsidRPr="007F4C36">
        <w:rPr>
          <w:rFonts w:ascii="DIN Next LT Pro" w:hAnsi="DIN Next LT Pro"/>
        </w:rPr>
        <w:t>nern</w:t>
      </w:r>
      <w:proofErr w:type="spellEnd"/>
      <w:r w:rsidRPr="007F4C36">
        <w:rPr>
          <w:rFonts w:ascii="DIN Next LT Pro" w:hAnsi="DIN Next LT Pro"/>
        </w:rPr>
        <w:t xml:space="preserve">. Persönlichkeiten des öffentlichen Lebens, wie Anne-Sophie Mutter, </w:t>
      </w:r>
      <w:proofErr w:type="spellStart"/>
      <w:r w:rsidRPr="007F4C36">
        <w:rPr>
          <w:rFonts w:ascii="DIN Next LT Pro" w:hAnsi="DIN Next LT Pro"/>
        </w:rPr>
        <w:t>Erivan</w:t>
      </w:r>
      <w:proofErr w:type="spellEnd"/>
      <w:r w:rsidRPr="007F4C36">
        <w:rPr>
          <w:rFonts w:ascii="DIN Next LT Pro" w:hAnsi="DIN Next LT Pro"/>
        </w:rPr>
        <w:t xml:space="preserve"> Haub, Berthold Beitz oder der DFB, erfreuten sich ganz persönlich an </w:t>
      </w:r>
      <w:proofErr w:type="spellStart"/>
      <w:r w:rsidRPr="007F4C36">
        <w:rPr>
          <w:rFonts w:ascii="DIN Next LT Pro" w:hAnsi="DIN Next LT Pro"/>
        </w:rPr>
        <w:t>Sasses</w:t>
      </w:r>
      <w:proofErr w:type="spellEnd"/>
      <w:r w:rsidRPr="007F4C36">
        <w:rPr>
          <w:rFonts w:ascii="DIN Next LT Pro" w:hAnsi="DIN Next LT Pro"/>
        </w:rPr>
        <w:t xml:space="preserve"> Künsten.</w:t>
      </w:r>
    </w:p>
    <w:p w14:paraId="2530AD0A" w14:textId="77777777" w:rsidR="007F4C36" w:rsidRPr="007F4C36" w:rsidRDefault="007F4C36" w:rsidP="007F4C36">
      <w:pPr>
        <w:jc w:val="both"/>
        <w:rPr>
          <w:rFonts w:ascii="DIN Next LT Pro" w:hAnsi="DIN Next LT Pro"/>
        </w:rPr>
      </w:pPr>
    </w:p>
    <w:p w14:paraId="52378CED" w14:textId="6768F8F9" w:rsidR="007F4C36" w:rsidRPr="007F4C36" w:rsidRDefault="007F4C36" w:rsidP="007F4C36">
      <w:pPr>
        <w:jc w:val="both"/>
        <w:rPr>
          <w:rFonts w:ascii="DIN Next LT Pro" w:hAnsi="DIN Next LT Pro"/>
        </w:rPr>
      </w:pPr>
      <w:r w:rsidRPr="007F4C36">
        <w:rPr>
          <w:rFonts w:ascii="DIN Next LT Pro" w:hAnsi="DIN Next LT Pro"/>
        </w:rPr>
        <w:t>Der hochgelobte Film „Blue</w:t>
      </w:r>
      <w:r w:rsidRPr="007F4C36">
        <w:rPr>
          <w:rFonts w:ascii="Calibri" w:hAnsi="Calibri" w:cs="Calibri"/>
        </w:rPr>
        <w:t>﻿</w:t>
      </w:r>
      <w:r w:rsidRPr="007F4C36">
        <w:rPr>
          <w:rFonts w:ascii="DIN Next LT Pro" w:hAnsi="DIN Next LT Pro"/>
        </w:rPr>
        <w:t xml:space="preserve">“, der auf der Bremer „Jazzahead“ uraufgeführt wurde, </w:t>
      </w:r>
      <w:proofErr w:type="spellStart"/>
      <w:r w:rsidRPr="007F4C36">
        <w:rPr>
          <w:rFonts w:ascii="DIN Next LT Pro" w:hAnsi="DIN Next LT Pro"/>
        </w:rPr>
        <w:t>be</w:t>
      </w:r>
      <w:r>
        <w:rPr>
          <w:rFonts w:ascii="DIN Next LT Pro" w:hAnsi="DIN Next LT Pro"/>
        </w:rPr>
        <w:t>-</w:t>
      </w:r>
      <w:r w:rsidRPr="007F4C36">
        <w:rPr>
          <w:rFonts w:ascii="DIN Next LT Pro" w:hAnsi="DIN Next LT Pro"/>
        </w:rPr>
        <w:t>gleitete</w:t>
      </w:r>
      <w:proofErr w:type="spellEnd"/>
      <w:r w:rsidRPr="007F4C36">
        <w:rPr>
          <w:rFonts w:ascii="DIN Next LT Pro" w:hAnsi="DIN Next LT Pro"/>
        </w:rPr>
        <w:t xml:space="preserve"> über zwei Jahre </w:t>
      </w:r>
      <w:proofErr w:type="spellStart"/>
      <w:r w:rsidRPr="007F4C36">
        <w:rPr>
          <w:rFonts w:ascii="DIN Next LT Pro" w:hAnsi="DIN Next LT Pro"/>
        </w:rPr>
        <w:t>Sasses</w:t>
      </w:r>
      <w:proofErr w:type="spellEnd"/>
      <w:r w:rsidRPr="007F4C36">
        <w:rPr>
          <w:rFonts w:ascii="DIN Next LT Pro" w:hAnsi="DIN Next LT Pro"/>
        </w:rPr>
        <w:t xml:space="preserve"> musikalische Leben, u. a. im legendären Jazzclub „Smalls“ in New York und den berühmten Annex Sound Studios in Tokio. Seine Konzert</w:t>
      </w:r>
      <w:r>
        <w:rPr>
          <w:rFonts w:ascii="DIN Next LT Pro" w:hAnsi="DIN Next LT Pro"/>
        </w:rPr>
        <w:t>-</w:t>
      </w:r>
      <w:r w:rsidRPr="007F4C36">
        <w:rPr>
          <w:rFonts w:ascii="DIN Next LT Pro" w:hAnsi="DIN Next LT Pro"/>
        </w:rPr>
        <w:t>reisen haben ihn durch ganz Europa, die USA, nach Asien und Afrika geführt.</w:t>
      </w:r>
    </w:p>
    <w:p w14:paraId="4470F52B" w14:textId="77777777" w:rsidR="007F4C36" w:rsidRPr="007F4C36" w:rsidRDefault="007F4C36" w:rsidP="007F4C36">
      <w:pPr>
        <w:jc w:val="both"/>
        <w:rPr>
          <w:rFonts w:ascii="DIN Next LT Pro" w:hAnsi="DIN Next LT Pro"/>
        </w:rPr>
      </w:pPr>
    </w:p>
    <w:p w14:paraId="38264554" w14:textId="6377E4FF" w:rsidR="007F4C36" w:rsidRPr="007F4C36" w:rsidRDefault="007F4C36" w:rsidP="007F4C36">
      <w:pPr>
        <w:jc w:val="both"/>
        <w:rPr>
          <w:rFonts w:ascii="DIN Next LT Pro" w:hAnsi="DIN Next LT Pro"/>
        </w:rPr>
      </w:pPr>
      <w:r w:rsidRPr="007F4C36">
        <w:rPr>
          <w:rFonts w:ascii="DIN Next LT Pro" w:hAnsi="DIN Next LT Pro"/>
        </w:rPr>
        <w:t> Martin Sasse ist Professor für Jazzklavier und Jazzkomposition an der Folkwang Uni</w:t>
      </w:r>
      <w:r>
        <w:rPr>
          <w:rFonts w:ascii="DIN Next LT Pro" w:hAnsi="DIN Next LT Pro"/>
        </w:rPr>
        <w:t>-</w:t>
      </w:r>
      <w:proofErr w:type="spellStart"/>
      <w:r w:rsidRPr="007F4C36">
        <w:rPr>
          <w:rFonts w:ascii="DIN Next LT Pro" w:hAnsi="DIN Next LT Pro"/>
        </w:rPr>
        <w:t>versität</w:t>
      </w:r>
      <w:proofErr w:type="spellEnd"/>
      <w:r w:rsidRPr="007F4C36">
        <w:rPr>
          <w:rFonts w:ascii="DIN Next LT Pro" w:hAnsi="DIN Next LT Pro"/>
        </w:rPr>
        <w:t xml:space="preserve"> der Künste in Essen, Co-Founder des Labels „JazzJazz Records“, künstlerischer Leiter des Kölner Jazzclubs „King Georg“ und „Yamaha Artist“.</w:t>
      </w:r>
    </w:p>
    <w:p w14:paraId="6C2C1B96" w14:textId="77777777" w:rsidR="005A030C" w:rsidRPr="007F4C36" w:rsidRDefault="005A030C" w:rsidP="007F4C36">
      <w:pPr>
        <w:jc w:val="both"/>
        <w:rPr>
          <w:rFonts w:ascii="DIN Next LT Pro" w:hAnsi="DIN Next LT Pro"/>
        </w:rPr>
      </w:pPr>
    </w:p>
    <w:sectPr w:rsidR="005A030C" w:rsidRPr="007F4C36" w:rsidSect="007F4C36">
      <w:headerReference w:type="default" r:id="rId6"/>
      <w:footerReference w:type="default" r:id="rId7"/>
      <w:pgSz w:w="11906" w:h="16838"/>
      <w:pgMar w:top="2194" w:right="1417" w:bottom="1134" w:left="1417" w:header="107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7929" w14:textId="77777777" w:rsidR="00A36818" w:rsidRDefault="00A36818" w:rsidP="007F4C36">
      <w:r>
        <w:separator/>
      </w:r>
    </w:p>
  </w:endnote>
  <w:endnote w:type="continuationSeparator" w:id="0">
    <w:p w14:paraId="46411544" w14:textId="77777777" w:rsidR="00A36818" w:rsidRDefault="00A36818" w:rsidP="007F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IN Next LT Pro">
    <w:panose1 w:val="020B0503020203050203"/>
    <w:charset w:val="4D"/>
    <w:family w:val="swiss"/>
    <w:notTrueType/>
    <w:pitch w:val="variable"/>
    <w:sig w:usb0="A000002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DIN Next LT Pro Bold">
    <w:panose1 w:val="020B0803020203050203"/>
    <w:charset w:val="4D"/>
    <w:family w:val="swiss"/>
    <w:notTrueType/>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F24E" w14:textId="01674634" w:rsidR="007F4C36" w:rsidRPr="007F4C36" w:rsidRDefault="007F4C36">
    <w:pPr>
      <w:pStyle w:val="Fuzeile"/>
      <w:rPr>
        <w:rFonts w:ascii="DIN Next LT Pro Bold" w:hAnsi="DIN Next LT Pro Bold"/>
        <w:b/>
        <w:bCs/>
        <w:sz w:val="20"/>
        <w:szCs w:val="20"/>
      </w:rPr>
    </w:pPr>
    <w:r w:rsidRPr="007F4C36">
      <w:rPr>
        <w:rFonts w:ascii="DIN Next LT Pro Bold" w:hAnsi="DIN Next LT Pro Bold"/>
        <w:b/>
        <w:bCs/>
        <w:sz w:val="20"/>
        <w:szCs w:val="20"/>
      </w:rPr>
      <w:t>MARTINSASSE.DE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75871" w14:textId="77777777" w:rsidR="00A36818" w:rsidRDefault="00A36818" w:rsidP="007F4C36">
      <w:r>
        <w:separator/>
      </w:r>
    </w:p>
  </w:footnote>
  <w:footnote w:type="continuationSeparator" w:id="0">
    <w:p w14:paraId="103B00E6" w14:textId="77777777" w:rsidR="00A36818" w:rsidRDefault="00A36818" w:rsidP="007F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B853" w14:textId="6787EAE2" w:rsidR="007F4C36" w:rsidRDefault="007F4C36">
    <w:pPr>
      <w:pStyle w:val="Kopfzeile"/>
    </w:pPr>
    <w:r>
      <w:rPr>
        <w:noProof/>
      </w:rPr>
      <w:drawing>
        <wp:inline distT="0" distB="0" distL="0" distR="0" wp14:anchorId="644ABFB5" wp14:editId="58DA5339">
          <wp:extent cx="1785347" cy="190500"/>
          <wp:effectExtent l="0" t="0" r="5715" b="0"/>
          <wp:docPr id="10942553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55317" name="Grafik 1094255317"/>
                  <pic:cNvPicPr/>
                </pic:nvPicPr>
                <pic:blipFill>
                  <a:blip r:embed="rId1">
                    <a:extLst>
                      <a:ext uri="{28A0092B-C50C-407E-A947-70E740481C1C}">
                        <a14:useLocalDpi xmlns:a14="http://schemas.microsoft.com/office/drawing/2010/main" val="0"/>
                      </a:ext>
                    </a:extLst>
                  </a:blip>
                  <a:stretch>
                    <a:fillRect/>
                  </a:stretch>
                </pic:blipFill>
                <pic:spPr>
                  <a:xfrm>
                    <a:off x="0" y="0"/>
                    <a:ext cx="1868195" cy="199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36"/>
    <w:rsid w:val="00485F16"/>
    <w:rsid w:val="005A030C"/>
    <w:rsid w:val="007B77FC"/>
    <w:rsid w:val="007F4C36"/>
    <w:rsid w:val="008455FB"/>
    <w:rsid w:val="00A36818"/>
    <w:rsid w:val="00A409A6"/>
    <w:rsid w:val="00A92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BBB513"/>
  <w15:chartTrackingRefBased/>
  <w15:docId w15:val="{71D2ADA1-E5DB-9B4F-A7DE-FDB7DD63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4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F4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F4C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F4C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4C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4C3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4C3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4C3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4C3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4C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F4C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4C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F4C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4C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4C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4C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4C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4C36"/>
    <w:rPr>
      <w:rFonts w:eastAsiaTheme="majorEastAsia" w:cstheme="majorBidi"/>
      <w:color w:val="272727" w:themeColor="text1" w:themeTint="D8"/>
    </w:rPr>
  </w:style>
  <w:style w:type="paragraph" w:styleId="Titel">
    <w:name w:val="Title"/>
    <w:basedOn w:val="Standard"/>
    <w:next w:val="Standard"/>
    <w:link w:val="TitelZchn"/>
    <w:uiPriority w:val="10"/>
    <w:qFormat/>
    <w:rsid w:val="007F4C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4C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4C3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4C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4C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F4C36"/>
    <w:rPr>
      <w:i/>
      <w:iCs/>
      <w:color w:val="404040" w:themeColor="text1" w:themeTint="BF"/>
    </w:rPr>
  </w:style>
  <w:style w:type="paragraph" w:styleId="Listenabsatz">
    <w:name w:val="List Paragraph"/>
    <w:basedOn w:val="Standard"/>
    <w:uiPriority w:val="34"/>
    <w:qFormat/>
    <w:rsid w:val="007F4C36"/>
    <w:pPr>
      <w:ind w:left="720"/>
      <w:contextualSpacing/>
    </w:pPr>
  </w:style>
  <w:style w:type="character" w:styleId="IntensiveHervorhebung">
    <w:name w:val="Intense Emphasis"/>
    <w:basedOn w:val="Absatz-Standardschriftart"/>
    <w:uiPriority w:val="21"/>
    <w:qFormat/>
    <w:rsid w:val="007F4C36"/>
    <w:rPr>
      <w:i/>
      <w:iCs/>
      <w:color w:val="0F4761" w:themeColor="accent1" w:themeShade="BF"/>
    </w:rPr>
  </w:style>
  <w:style w:type="paragraph" w:styleId="IntensivesZitat">
    <w:name w:val="Intense Quote"/>
    <w:basedOn w:val="Standard"/>
    <w:next w:val="Standard"/>
    <w:link w:val="IntensivesZitatZchn"/>
    <w:uiPriority w:val="30"/>
    <w:qFormat/>
    <w:rsid w:val="007F4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4C36"/>
    <w:rPr>
      <w:i/>
      <w:iCs/>
      <w:color w:val="0F4761" w:themeColor="accent1" w:themeShade="BF"/>
    </w:rPr>
  </w:style>
  <w:style w:type="character" w:styleId="IntensiverVerweis">
    <w:name w:val="Intense Reference"/>
    <w:basedOn w:val="Absatz-Standardschriftart"/>
    <w:uiPriority w:val="32"/>
    <w:qFormat/>
    <w:rsid w:val="007F4C36"/>
    <w:rPr>
      <w:b/>
      <w:bCs/>
      <w:smallCaps/>
      <w:color w:val="0F4761" w:themeColor="accent1" w:themeShade="BF"/>
      <w:spacing w:val="5"/>
    </w:rPr>
  </w:style>
  <w:style w:type="paragraph" w:styleId="StandardWeb">
    <w:name w:val="Normal (Web)"/>
    <w:basedOn w:val="Standard"/>
    <w:uiPriority w:val="99"/>
    <w:semiHidden/>
    <w:unhideWhenUsed/>
    <w:rsid w:val="007F4C36"/>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7F4C36"/>
    <w:pPr>
      <w:tabs>
        <w:tab w:val="center" w:pos="4536"/>
        <w:tab w:val="right" w:pos="9072"/>
      </w:tabs>
    </w:pPr>
  </w:style>
  <w:style w:type="character" w:customStyle="1" w:styleId="KopfzeileZchn">
    <w:name w:val="Kopfzeile Zchn"/>
    <w:basedOn w:val="Absatz-Standardschriftart"/>
    <w:link w:val="Kopfzeile"/>
    <w:uiPriority w:val="99"/>
    <w:rsid w:val="007F4C36"/>
  </w:style>
  <w:style w:type="paragraph" w:styleId="Fuzeile">
    <w:name w:val="footer"/>
    <w:basedOn w:val="Standard"/>
    <w:link w:val="FuzeileZchn"/>
    <w:uiPriority w:val="99"/>
    <w:unhideWhenUsed/>
    <w:rsid w:val="007F4C36"/>
    <w:pPr>
      <w:tabs>
        <w:tab w:val="center" w:pos="4536"/>
        <w:tab w:val="right" w:pos="9072"/>
      </w:tabs>
    </w:pPr>
  </w:style>
  <w:style w:type="character" w:customStyle="1" w:styleId="FuzeileZchn">
    <w:name w:val="Fußzeile Zchn"/>
    <w:basedOn w:val="Absatz-Standardschriftart"/>
    <w:link w:val="Fuzeile"/>
    <w:uiPriority w:val="99"/>
    <w:rsid w:val="007F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2357</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 Jens</dc:creator>
  <cp:keywords/>
  <dc:description/>
  <cp:lastModifiedBy>Bosch, Jens</cp:lastModifiedBy>
  <cp:revision>1</cp:revision>
  <dcterms:created xsi:type="dcterms:W3CDTF">2025-03-19T11:19:00Z</dcterms:created>
  <dcterms:modified xsi:type="dcterms:W3CDTF">2025-03-19T11:25:00Z</dcterms:modified>
</cp:coreProperties>
</file>